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51" w:rsidRDefault="000F46B6" w:rsidP="00A11A51">
      <w:r>
        <w:t xml:space="preserve">Na temelju </w:t>
      </w:r>
      <w:proofErr w:type="spellStart"/>
      <w:r>
        <w:t>ĉlanaka</w:t>
      </w:r>
      <w:proofErr w:type="spellEnd"/>
      <w:r>
        <w:t xml:space="preserve"> 9., 14. i 41. Zakona o ugostiteljskoj djelatnosti (Narodne novine  broj 85/15) i </w:t>
      </w:r>
      <w:proofErr w:type="spellStart"/>
      <w:r>
        <w:t>ĉlan</w:t>
      </w:r>
      <w:r w:rsidR="003B67C1">
        <w:t>ka</w:t>
      </w:r>
      <w:proofErr w:type="spellEnd"/>
      <w:r w:rsidR="003B67C1">
        <w:t xml:space="preserve"> 28. Statuta Općine Kolan</w:t>
      </w:r>
      <w:r w:rsidR="00B6580E">
        <w:t xml:space="preserve"> (Službeni glasnik Zadarske županije 8/13</w:t>
      </w:r>
      <w:r>
        <w:t xml:space="preserve">),  </w:t>
      </w:r>
      <w:r w:rsidR="00A11A51" w:rsidRPr="00A11A51">
        <w:t>Općinsko vijeće na sjednici održanoj dana 13. srpnja 2016. godine donijelo je</w:t>
      </w:r>
    </w:p>
    <w:p w:rsidR="000F46B6" w:rsidRPr="00B6580E" w:rsidRDefault="000F46B6" w:rsidP="00A11A51">
      <w:pPr>
        <w:jc w:val="center"/>
        <w:rPr>
          <w:b/>
        </w:rPr>
      </w:pPr>
      <w:r w:rsidRPr="00B6580E">
        <w:rPr>
          <w:b/>
        </w:rPr>
        <w:t>ODLUKU O UGOSTITELJSKOJ DJELATNOSTI</w:t>
      </w:r>
    </w:p>
    <w:p w:rsidR="000F46B6" w:rsidRPr="00B6580E" w:rsidRDefault="000F46B6" w:rsidP="00B6580E">
      <w:pPr>
        <w:jc w:val="center"/>
        <w:rPr>
          <w:b/>
        </w:rPr>
      </w:pPr>
      <w:r w:rsidRPr="00B6580E">
        <w:rPr>
          <w:b/>
        </w:rPr>
        <w:t>I. OPĆA ODREDBA</w:t>
      </w:r>
    </w:p>
    <w:p w:rsidR="000F46B6" w:rsidRPr="00B6580E" w:rsidRDefault="00B6580E" w:rsidP="00B6580E">
      <w:pPr>
        <w:jc w:val="center"/>
        <w:rPr>
          <w:b/>
        </w:rPr>
      </w:pPr>
      <w:r>
        <w:rPr>
          <w:b/>
        </w:rPr>
        <w:t>Č</w:t>
      </w:r>
      <w:r w:rsidR="000F46B6" w:rsidRPr="00B6580E">
        <w:rPr>
          <w:b/>
        </w:rPr>
        <w:t>lanak 1.</w:t>
      </w:r>
    </w:p>
    <w:p w:rsidR="000F46B6" w:rsidRDefault="000F46B6" w:rsidP="00B6580E">
      <w:pPr>
        <w:ind w:firstLine="708"/>
      </w:pPr>
      <w:r>
        <w:t>Ovom se Odlukom propisuje radno vrijeme ugostiteljskih objekata, prostori na kojima mogu biti ugostiteljski objekti u kios</w:t>
      </w:r>
      <w:r w:rsidR="00B6580E">
        <w:t>ku, neokretnom vozilu i priključ</w:t>
      </w:r>
      <w:r>
        <w:t>nom vozilu, š</w:t>
      </w:r>
      <w:r w:rsidR="00B6580E">
        <w:t>atoru, na klupi, kolicima i slič</w:t>
      </w:r>
      <w:r>
        <w:t>n</w:t>
      </w:r>
      <w:r w:rsidR="00B6580E">
        <w:t>im napravama opremljenim za pruž</w:t>
      </w:r>
      <w:r>
        <w:t>anje ugostiteljskih usluga na javnim i drugim površinama i</w:t>
      </w:r>
      <w:r w:rsidR="00B6580E">
        <w:t xml:space="preserve"> njihov vanjski izgled na području Općine Kolan (u daljnjem tekstu: Općina</w:t>
      </w:r>
      <w:r>
        <w:t xml:space="preserve">).   </w:t>
      </w:r>
    </w:p>
    <w:p w:rsidR="000F46B6" w:rsidRPr="00B6580E" w:rsidRDefault="000F46B6" w:rsidP="00B6580E">
      <w:pPr>
        <w:jc w:val="center"/>
        <w:rPr>
          <w:b/>
        </w:rPr>
      </w:pPr>
      <w:r w:rsidRPr="00B6580E">
        <w:rPr>
          <w:b/>
        </w:rPr>
        <w:t>II. RADNO VRIJEME UGOSTITELJSKIH OBJEKTA</w:t>
      </w:r>
    </w:p>
    <w:p w:rsidR="000F46B6" w:rsidRPr="00B6580E" w:rsidRDefault="00B6580E" w:rsidP="00B6580E">
      <w:pPr>
        <w:jc w:val="center"/>
        <w:rPr>
          <w:b/>
        </w:rPr>
      </w:pPr>
      <w:r>
        <w:rPr>
          <w:b/>
        </w:rPr>
        <w:t>Č</w:t>
      </w:r>
      <w:r w:rsidR="000F46B6" w:rsidRPr="00B6580E">
        <w:rPr>
          <w:b/>
        </w:rPr>
        <w:t>lanak 2.</w:t>
      </w:r>
    </w:p>
    <w:p w:rsidR="00B6580E" w:rsidRDefault="000F46B6" w:rsidP="00B6580E">
      <w:pPr>
        <w:ind w:firstLine="708"/>
      </w:pPr>
      <w:r>
        <w:t xml:space="preserve">Ugostiteljski objekti iz skupina „Hoteli“, „Kampovi“ i „Ostali objekti za smještaj“ obvezno rade </w:t>
      </w:r>
      <w:r w:rsidRPr="00B6580E">
        <w:rPr>
          <w:b/>
        </w:rPr>
        <w:t>od 0.00 do 24.00</w:t>
      </w:r>
      <w:r>
        <w:t xml:space="preserve"> sata svaki dan.  </w:t>
      </w:r>
    </w:p>
    <w:p w:rsidR="00B6580E" w:rsidRDefault="000F46B6" w:rsidP="00B6580E">
      <w:pPr>
        <w:ind w:firstLine="708"/>
      </w:pPr>
      <w:r>
        <w:t xml:space="preserve">Ostali ugostiteljski objekti, ovisno o vrsti mogu raditi: </w:t>
      </w:r>
    </w:p>
    <w:p w:rsidR="00B6580E" w:rsidRDefault="000F46B6" w:rsidP="00B6580E">
      <w:pPr>
        <w:ind w:firstLine="708"/>
      </w:pPr>
      <w:r>
        <w:t xml:space="preserve"> 1. Ugostiteljski objekti iz skupina „Res</w:t>
      </w:r>
      <w:r w:rsidR="00B6580E">
        <w:t xml:space="preserve">torani“ i „Barovi“ </w:t>
      </w:r>
      <w:r w:rsidR="00B6580E" w:rsidRPr="00B6580E">
        <w:rPr>
          <w:b/>
        </w:rPr>
        <w:t xml:space="preserve">od 6.00 do </w:t>
      </w:r>
      <w:r w:rsidR="00122A26">
        <w:rPr>
          <w:b/>
        </w:rPr>
        <w:t>02</w:t>
      </w:r>
      <w:r w:rsidRPr="00B6580E">
        <w:rPr>
          <w:b/>
        </w:rPr>
        <w:t>.00 sata</w:t>
      </w:r>
      <w:r>
        <w:t xml:space="preserve">,  </w:t>
      </w:r>
    </w:p>
    <w:p w:rsidR="00B6580E" w:rsidRDefault="000F46B6" w:rsidP="00B6580E">
      <w:pPr>
        <w:ind w:firstLine="708"/>
      </w:pPr>
      <w:r>
        <w:t xml:space="preserve">2. Ugostiteljski objekti iz skupina „Barovi“ koji ispunjavaju uvjete za rad noću sukladno posebnim propisima od </w:t>
      </w:r>
      <w:r w:rsidRPr="00B6580E">
        <w:rPr>
          <w:b/>
        </w:rPr>
        <w:t>21.00 do 6.00 sati</w:t>
      </w:r>
      <w:r>
        <w:t>, samo u zatvorenim prostorima,</w:t>
      </w:r>
    </w:p>
    <w:p w:rsidR="00B6580E" w:rsidRDefault="000F46B6" w:rsidP="00B6580E">
      <w:pPr>
        <w:ind w:firstLine="708"/>
      </w:pPr>
      <w:r>
        <w:t xml:space="preserve">  3. Ugostiteljski objekti iz skupina „Restorani“ i „Barovi“ koji s</w:t>
      </w:r>
      <w:r w:rsidR="00B6580E">
        <w:t>e nalaze izvan naseljenih područ</w:t>
      </w:r>
      <w:r>
        <w:t xml:space="preserve">ja naselja od </w:t>
      </w:r>
      <w:r w:rsidRPr="00B6580E">
        <w:rPr>
          <w:b/>
        </w:rPr>
        <w:t>0.00 do 24.00 sata</w:t>
      </w:r>
      <w:r>
        <w:t xml:space="preserve">, </w:t>
      </w:r>
    </w:p>
    <w:p w:rsidR="00B6580E" w:rsidRDefault="000F46B6" w:rsidP="00B6580E">
      <w:pPr>
        <w:ind w:firstLine="708"/>
      </w:pPr>
      <w:r>
        <w:t xml:space="preserve"> 4. Ugostiteljski objekti iz skupina „Restorani“ i „Barovi“ koji se nalaze na  autobusnom kolodvoru, u sklopu p</w:t>
      </w:r>
      <w:r w:rsidR="00B6580E">
        <w:t>ostaja za opskrbu gorivom i slič</w:t>
      </w:r>
      <w:r>
        <w:t xml:space="preserve">no, u radnom vremenu objekta u kojem se nalaze,  </w:t>
      </w:r>
    </w:p>
    <w:p w:rsidR="00B6580E" w:rsidRPr="00B6580E" w:rsidRDefault="000F46B6" w:rsidP="00B6580E">
      <w:pPr>
        <w:ind w:firstLine="708"/>
        <w:rPr>
          <w:b/>
        </w:rPr>
      </w:pPr>
      <w:r>
        <w:t xml:space="preserve">5. Ugostiteljski objekti iz skupina „Objekti jednostavnih usluga“ od </w:t>
      </w:r>
      <w:r w:rsidRPr="00B6580E">
        <w:rPr>
          <w:b/>
        </w:rPr>
        <w:t xml:space="preserve">6.00 do 24.00 sata  </w:t>
      </w:r>
    </w:p>
    <w:p w:rsidR="000F46B6" w:rsidRDefault="000F46B6" w:rsidP="00B6580E">
      <w:pPr>
        <w:ind w:firstLine="708"/>
      </w:pPr>
      <w:r>
        <w:t>6. Ugostiteljski objekti iz skupina „</w:t>
      </w:r>
      <w:proofErr w:type="spellStart"/>
      <w:r>
        <w:t>Catering</w:t>
      </w:r>
      <w:proofErr w:type="spellEnd"/>
      <w:r>
        <w:t xml:space="preserve"> objekti“ </w:t>
      </w:r>
      <w:r w:rsidRPr="00B6580E">
        <w:rPr>
          <w:b/>
        </w:rPr>
        <w:t>od 6.00 do 24.00 sata.</w:t>
      </w:r>
      <w:r>
        <w:t xml:space="preserve">   </w:t>
      </w:r>
    </w:p>
    <w:p w:rsidR="000F46B6" w:rsidRDefault="000F46B6" w:rsidP="000F46B6">
      <w:r>
        <w:t>Vlas</w:t>
      </w:r>
      <w:r w:rsidR="00B6580E">
        <w:t>nici ugostiteljskih objekata duž</w:t>
      </w:r>
      <w:r>
        <w:t>ni su osigurati da</w:t>
      </w:r>
      <w:r w:rsidR="00B6580E">
        <w:t xml:space="preserve"> se nakon 24.00 sata glazba ne č</w:t>
      </w:r>
      <w:r>
        <w:t>uje izvan zatvorenog prostora ugost</w:t>
      </w:r>
      <w:r w:rsidR="00B6580E">
        <w:t>iteljskog objekta, kao i spriječ</w:t>
      </w:r>
      <w:r>
        <w:t>iti stvaranje buke u ugostiteljskom objektu i ispred njega.  U obavljanju ugostiteljs</w:t>
      </w:r>
      <w:r w:rsidR="00B6580E">
        <w:t>ke djelatnosti ugostitelj je duž</w:t>
      </w:r>
      <w:r>
        <w:t>an onemogućiti iznošenje pića i napitaka radi konzumiranja izvan zatvorenih prostora ugostiteljskih obje</w:t>
      </w:r>
      <w:r w:rsidR="00B6580E">
        <w:t>kata osim na prostorima za usluž</w:t>
      </w:r>
      <w:r>
        <w:t>ivanje na otvorenom prostoru, u skladu s odredbam</w:t>
      </w:r>
      <w:r w:rsidR="00B6580E">
        <w:t>a č</w:t>
      </w:r>
      <w:r>
        <w:t xml:space="preserve">lanka </w:t>
      </w:r>
      <w:r w:rsidR="00B6580E">
        <w:t xml:space="preserve"> </w:t>
      </w:r>
      <w:r>
        <w:t xml:space="preserve">5. ove Odluke.   </w:t>
      </w:r>
    </w:p>
    <w:p w:rsidR="000F46B6" w:rsidRPr="00B6580E" w:rsidRDefault="00B6580E" w:rsidP="00B6580E">
      <w:pPr>
        <w:jc w:val="center"/>
        <w:rPr>
          <w:b/>
        </w:rPr>
      </w:pPr>
      <w:r>
        <w:rPr>
          <w:b/>
        </w:rPr>
        <w:t>Č</w:t>
      </w:r>
      <w:r w:rsidR="000F46B6" w:rsidRPr="00B6580E">
        <w:rPr>
          <w:b/>
        </w:rPr>
        <w:t>lanak 3.</w:t>
      </w:r>
    </w:p>
    <w:p w:rsidR="000F46B6" w:rsidRDefault="000F46B6" w:rsidP="00B6580E">
      <w:pPr>
        <w:ind w:firstLine="708"/>
      </w:pPr>
      <w:r>
        <w:t>Smatra se</w:t>
      </w:r>
      <w:r w:rsidR="00B6580E">
        <w:t xml:space="preserve"> da se ugostiteljski objekt iz članka 2. stavak 2. točka 3. ovog č</w:t>
      </w:r>
      <w:r>
        <w:t>lank</w:t>
      </w:r>
      <w:r w:rsidR="00B6580E">
        <w:t>a nalazi izvan naseljenog područja naselja ako zrač</w:t>
      </w:r>
      <w:r>
        <w:t>na udaljenost od u</w:t>
      </w:r>
      <w:r w:rsidR="00B6580E">
        <w:t>gostiteljskog objekta do najbliže građ</w:t>
      </w:r>
      <w:r>
        <w:t>evine koja se koristi za stanovanje iznosi najmanj</w:t>
      </w:r>
      <w:r w:rsidR="00B6580E">
        <w:t>e 100 metara, a iznimno i u sluč</w:t>
      </w:r>
      <w:r>
        <w:t xml:space="preserve">aju kada  </w:t>
      </w:r>
    </w:p>
    <w:p w:rsidR="000F46B6" w:rsidRDefault="00B6580E" w:rsidP="000F46B6">
      <w:r>
        <w:lastRenderedPageBreak/>
        <w:t>se građ</w:t>
      </w:r>
      <w:r w:rsidR="000F46B6">
        <w:t>evina koja se koristi za stanovanje nalazi na udaljenosti manjoj od 100 metara, pod uvjetom da je vlasnik ugostiteljskog</w:t>
      </w:r>
      <w:r>
        <w:t xml:space="preserve"> objekta ujedno i vlasnik, ili član kućanstva, građ</w:t>
      </w:r>
      <w:r w:rsidR="000F46B6">
        <w:t xml:space="preserve">evine koja se koristi za stanovanje.    </w:t>
      </w:r>
    </w:p>
    <w:p w:rsidR="000F46B6" w:rsidRPr="00B6580E" w:rsidRDefault="00B6580E" w:rsidP="00B6580E">
      <w:pPr>
        <w:jc w:val="center"/>
        <w:rPr>
          <w:b/>
        </w:rPr>
      </w:pPr>
      <w:r w:rsidRPr="00B6580E">
        <w:rPr>
          <w:b/>
        </w:rPr>
        <w:t>Č</w:t>
      </w:r>
      <w:r w:rsidR="000F46B6" w:rsidRPr="00B6580E">
        <w:rPr>
          <w:b/>
        </w:rPr>
        <w:t>lanak 4.</w:t>
      </w:r>
    </w:p>
    <w:p w:rsidR="00615F35" w:rsidRDefault="00B6580E" w:rsidP="00B6580E">
      <w:pPr>
        <w:ind w:firstLine="708"/>
      </w:pPr>
      <w:r>
        <w:t>Načelnik Općine Kolan</w:t>
      </w:r>
      <w:r w:rsidR="000F46B6">
        <w:t xml:space="preserve"> (</w:t>
      </w:r>
      <w:r>
        <w:t>u daljnjem tekstu: Načelnik) će po službenoj duž</w:t>
      </w:r>
      <w:r w:rsidR="000F46B6">
        <w:t>nosti, rješenje</w:t>
      </w:r>
      <w:r w:rsidR="00615F35">
        <w:t>m odrediti najduž</w:t>
      </w:r>
      <w:r w:rsidR="000F46B6">
        <w:t>e za dva sata raniji završ</w:t>
      </w:r>
      <w:r w:rsidR="00615F35">
        <w:t>etak radnog vremena propisanog člankom 2. stavak 2. točka 1.</w:t>
      </w:r>
      <w:r w:rsidR="000F46B6">
        <w:t xml:space="preserve"> ove Odluke, ako se u provedenom postupku utvrdi da je ispunjen jedan od slijedećih uvjeta: </w:t>
      </w:r>
    </w:p>
    <w:p w:rsidR="00615F35" w:rsidRDefault="000F46B6" w:rsidP="00B6580E">
      <w:pPr>
        <w:ind w:firstLine="708"/>
      </w:pPr>
      <w:r>
        <w:t xml:space="preserve"> - da su donesena najmanje dva izvršna pisana rješenja o za</w:t>
      </w:r>
      <w:r w:rsidR="00615F35">
        <w:t>brani rada ugostitelju od nadležnog turističkog inspektora, kojim je utvrđeno nepridrž</w:t>
      </w:r>
      <w:r>
        <w:t xml:space="preserve">avanje radnog vremena propisanog ovom Odlukom,  </w:t>
      </w:r>
    </w:p>
    <w:p w:rsidR="00615F35" w:rsidRDefault="000F46B6" w:rsidP="00B6580E">
      <w:pPr>
        <w:ind w:firstLine="708"/>
      </w:pPr>
      <w:r>
        <w:t>- da su donesene najmanje dvije pravomoćne presude Prekršajn</w:t>
      </w:r>
      <w:r w:rsidR="00615F35">
        <w:t>og suda na osnovu prijave nadlež</w:t>
      </w:r>
      <w:r>
        <w:t xml:space="preserve">ne policijske postaje o remećenju javnog reda i mira u objektu, odnosno njegovoj neposrednoj okolini, </w:t>
      </w:r>
    </w:p>
    <w:p w:rsidR="00615F35" w:rsidRDefault="000F46B6" w:rsidP="00B6580E">
      <w:pPr>
        <w:ind w:firstLine="708"/>
      </w:pPr>
      <w:r>
        <w:t xml:space="preserve"> - da je doneseno pravomoć</w:t>
      </w:r>
      <w:r w:rsidR="00615F35">
        <w:t>no rješenje o prekršaju za usluž</w:t>
      </w:r>
      <w:r>
        <w:t>ivanje odnosno konzumiranje alkoholnih pića u ugostiteljskom objektu maloljetnim osobama</w:t>
      </w:r>
    </w:p>
    <w:p w:rsidR="00615F35" w:rsidRDefault="000F46B6" w:rsidP="00B6580E">
      <w:pPr>
        <w:ind w:firstLine="708"/>
      </w:pPr>
      <w:r>
        <w:t xml:space="preserve"> - da je doneseno pravomoćno rješenje o prekršaju zbog nepoštivanja propisa o zaštiti od buke</w:t>
      </w:r>
      <w:r w:rsidR="00615F35">
        <w:t>.</w:t>
      </w:r>
    </w:p>
    <w:p w:rsidR="000F46B6" w:rsidRDefault="000F46B6" w:rsidP="00B6580E">
      <w:pPr>
        <w:ind w:firstLine="708"/>
      </w:pPr>
      <w:r>
        <w:t xml:space="preserve"> Ako nastupi neka o okolnos</w:t>
      </w:r>
      <w:r w:rsidR="00615F35">
        <w:t>ti navedenih u stavku 1. ovoga č</w:t>
      </w:r>
      <w:r>
        <w:t xml:space="preserve">lanka </w:t>
      </w:r>
      <w:r w:rsidR="00615F35">
        <w:t>Načelnik</w:t>
      </w:r>
      <w:r>
        <w:t xml:space="preserve"> ć</w:t>
      </w:r>
      <w:r w:rsidR="00615F35">
        <w:t>e rješenjem iz stavka 1. ovoga č</w:t>
      </w:r>
      <w:r>
        <w:t>lanka utvrditi rok trajanja mjere ranijeg završetka radnog vremena ugostiteljsk</w:t>
      </w:r>
      <w:r w:rsidR="00615F35">
        <w:t>og objekta koji ne može biti kraći od tri (3) ni duži od dvanaest (12) mjeseci.  Poč</w:t>
      </w:r>
      <w:r>
        <w:t>etak i za</w:t>
      </w:r>
      <w:r w:rsidR="00615F35">
        <w:t>vršetak roka iz stavka 2. ovog članka određ</w:t>
      </w:r>
      <w:r>
        <w:t xml:space="preserve">uje </w:t>
      </w:r>
      <w:r w:rsidR="00615F35">
        <w:t>Načelnik</w:t>
      </w:r>
      <w:r>
        <w:t xml:space="preserve"> zavisno o vrsti mjere koju je za pojedini ugos</w:t>
      </w:r>
      <w:r w:rsidR="00615F35">
        <w:t>titeljski objekt utvrdilo nadlež</w:t>
      </w:r>
      <w:r>
        <w:t xml:space="preserve">no tijelo.   </w:t>
      </w:r>
    </w:p>
    <w:p w:rsidR="000F46B6" w:rsidRPr="00615F35" w:rsidRDefault="00615F35" w:rsidP="00615F35">
      <w:pPr>
        <w:jc w:val="center"/>
        <w:rPr>
          <w:b/>
        </w:rPr>
      </w:pPr>
      <w:r w:rsidRPr="00615F35">
        <w:rPr>
          <w:b/>
        </w:rPr>
        <w:t>Članak 5</w:t>
      </w:r>
      <w:r w:rsidR="000F46B6" w:rsidRPr="00615F35">
        <w:rPr>
          <w:b/>
        </w:rPr>
        <w:t>.</w:t>
      </w:r>
    </w:p>
    <w:p w:rsidR="000F46B6" w:rsidRDefault="00615F35" w:rsidP="00615F35">
      <w:pPr>
        <w:ind w:firstLine="708"/>
      </w:pPr>
      <w:r>
        <w:t>Načelnik mož</w:t>
      </w:r>
      <w:r w:rsidR="000F46B6">
        <w:t>e na zahtjev ugostitelja za poj</w:t>
      </w:r>
      <w:r>
        <w:t>edine ugostiteljske objekte iz članka 2. stavka 2. točke 1. rješenjem odrediti drugač</w:t>
      </w:r>
      <w:r w:rsidR="000F46B6">
        <w:t>ije radno vrijeme radi organ</w:t>
      </w:r>
      <w:r>
        <w:t>iziranja prigodnih proslava (doč</w:t>
      </w:r>
      <w:r w:rsidR="000F46B6">
        <w:t xml:space="preserve">ek Nove Godine, </w:t>
      </w:r>
      <w:r>
        <w:t>svadbi, maturalnih zabava i sličnih događ</w:t>
      </w:r>
      <w:r w:rsidR="000F46B6">
        <w:t>anja) pod uvjetom da za ugostitelja koji posluje u navedenom objektu nije donesena mjera ranij</w:t>
      </w:r>
      <w:r>
        <w:t>eg završetka radnog vremena iz članka 4</w:t>
      </w:r>
      <w:r w:rsidR="000F46B6">
        <w:t>. ove Odluke, odnosno da nije pokrenut postupak za skraćenje radnog vrem</w:t>
      </w:r>
      <w:r>
        <w:t>ena. Zahtjev iz stavka 1. ovog članka podnosi se Jedinstvenom upravnom uredu Općine</w:t>
      </w:r>
      <w:r w:rsidR="000F46B6">
        <w:t xml:space="preserve"> najk</w:t>
      </w:r>
      <w:r>
        <w:t>asnije sedam (7) dana prije održ</w:t>
      </w:r>
      <w:r w:rsidR="000F46B6">
        <w:t xml:space="preserve">avanja prigodne proslave.      </w:t>
      </w:r>
    </w:p>
    <w:p w:rsidR="000F46B6" w:rsidRPr="00615F35" w:rsidRDefault="00615F35" w:rsidP="00615F35">
      <w:pPr>
        <w:jc w:val="center"/>
        <w:rPr>
          <w:b/>
        </w:rPr>
      </w:pPr>
      <w:r w:rsidRPr="00615F35">
        <w:rPr>
          <w:b/>
        </w:rPr>
        <w:t>Članak 6</w:t>
      </w:r>
      <w:r w:rsidR="000F46B6" w:rsidRPr="00615F35">
        <w:rPr>
          <w:b/>
        </w:rPr>
        <w:t>.</w:t>
      </w:r>
    </w:p>
    <w:p w:rsidR="000F46B6" w:rsidRDefault="00615F35" w:rsidP="00615F35">
      <w:pPr>
        <w:ind w:firstLine="708"/>
      </w:pPr>
      <w:r>
        <w:t>Načelnik može za ugostiteljske objekte iz članka 2. stavka 2. toč</w:t>
      </w:r>
      <w:r w:rsidR="000F46B6">
        <w:t>ke 1. o</w:t>
      </w:r>
      <w:r>
        <w:t>ve Odluke za vrijeme održ</w:t>
      </w:r>
      <w:r w:rsidR="000F46B6">
        <w:t>avanj</w:t>
      </w:r>
      <w:r>
        <w:t>a manifestacija, sportskih događanja, glazbenih festivala i slično, odlukom odrediti drugač</w:t>
      </w:r>
      <w:r w:rsidR="000F46B6">
        <w:t>ije radno vrij</w:t>
      </w:r>
      <w:r>
        <w:t>eme. Odlukom iz stavka 1. ovog članka, može se odrediti i drugačije radno vrijeme propisano  člankom 2. stavkom 2. toč</w:t>
      </w:r>
      <w:r w:rsidR="000F46B6">
        <w:t xml:space="preserve">kom 5. i 6.  ove Odluke.    </w:t>
      </w:r>
    </w:p>
    <w:p w:rsidR="00615F35" w:rsidRDefault="00615F35" w:rsidP="000F46B6"/>
    <w:p w:rsidR="00615F35" w:rsidRDefault="00615F35" w:rsidP="000F46B6"/>
    <w:p w:rsidR="000F46B6" w:rsidRPr="00615F35" w:rsidRDefault="00615F35" w:rsidP="00615F35">
      <w:pPr>
        <w:jc w:val="center"/>
        <w:rPr>
          <w:b/>
        </w:rPr>
      </w:pPr>
      <w:r w:rsidRPr="00615F35">
        <w:rPr>
          <w:b/>
        </w:rPr>
        <w:lastRenderedPageBreak/>
        <w:t>Članak 7</w:t>
      </w:r>
      <w:r w:rsidR="000F46B6" w:rsidRPr="00615F35">
        <w:rPr>
          <w:b/>
        </w:rPr>
        <w:t>.</w:t>
      </w:r>
    </w:p>
    <w:p w:rsidR="000F46B6" w:rsidRDefault="000F46B6" w:rsidP="00615F35">
      <w:pPr>
        <w:ind w:firstLine="708"/>
      </w:pPr>
      <w:r>
        <w:t>Ra</w:t>
      </w:r>
      <w:r w:rsidR="00615F35">
        <w:t>dno vrijeme ugostiteljskih sadrž</w:t>
      </w:r>
      <w:r>
        <w:t>aja u ugostiteljskim objektima za smještaj ne mora biti istovjetno s radnim vremenom ugostitel</w:t>
      </w:r>
      <w:r w:rsidR="00615F35">
        <w:t>jskog objekta, ali u tom je slučaju ugostitelj duž</w:t>
      </w:r>
      <w:r w:rsidR="00181B8D">
        <w:t>an na vidan nač</w:t>
      </w:r>
      <w:r>
        <w:t>in unutar ugostiteljskog objekta istaknuti radno vrijem</w:t>
      </w:r>
      <w:r w:rsidR="00181B8D">
        <w:t>e pojedinog ugostiteljskog sadrž</w:t>
      </w:r>
      <w:r>
        <w:t xml:space="preserve">aja </w:t>
      </w:r>
      <w:r w:rsidR="00181B8D">
        <w:t>i istog se radnog vremena pridrž</w:t>
      </w:r>
      <w:r>
        <w:t xml:space="preserve">avati.    </w:t>
      </w:r>
    </w:p>
    <w:p w:rsidR="000F46B6" w:rsidRPr="00181B8D" w:rsidRDefault="000F46B6" w:rsidP="00181B8D">
      <w:pPr>
        <w:jc w:val="center"/>
        <w:rPr>
          <w:b/>
        </w:rPr>
      </w:pPr>
      <w:r w:rsidRPr="00181B8D">
        <w:rPr>
          <w:b/>
        </w:rPr>
        <w:t>III. OBAVLJANJE DJELATNOSTI IZVAN UGOSTITELJSKOG OBJEKTA</w:t>
      </w:r>
    </w:p>
    <w:p w:rsidR="000F46B6" w:rsidRPr="00181B8D" w:rsidRDefault="00181B8D" w:rsidP="00181B8D">
      <w:pPr>
        <w:jc w:val="center"/>
        <w:rPr>
          <w:b/>
        </w:rPr>
      </w:pPr>
      <w:r w:rsidRPr="00181B8D">
        <w:rPr>
          <w:b/>
        </w:rPr>
        <w:t>Članak 8</w:t>
      </w:r>
      <w:r w:rsidR="000F46B6" w:rsidRPr="00181B8D">
        <w:rPr>
          <w:b/>
        </w:rPr>
        <w:t>.</w:t>
      </w:r>
    </w:p>
    <w:p w:rsidR="00181B8D" w:rsidRDefault="00181B8D" w:rsidP="00181B8D">
      <w:pPr>
        <w:ind w:firstLine="708"/>
      </w:pPr>
      <w:r>
        <w:t>Ugostitelj mož</w:t>
      </w:r>
      <w:r w:rsidR="000F46B6">
        <w:t>e povremeno (za vrijeme trajanja manifestacija, sa</w:t>
      </w:r>
      <w:r>
        <w:t>jmova, prigodnih priredbi i slič</w:t>
      </w:r>
      <w:r w:rsidR="000F46B6">
        <w:t>no) izvan s</w:t>
      </w:r>
      <w:r>
        <w:t>voga ugostiteljskog objekta pruž</w:t>
      </w:r>
      <w:r w:rsidR="000F46B6">
        <w:t>ati ugostite</w:t>
      </w:r>
      <w:r>
        <w:t>ljske usluge, sukladno već ishođenom rješenju nadlež</w:t>
      </w:r>
      <w:r w:rsidR="000F46B6">
        <w:t>nog ureda, odnosno</w:t>
      </w:r>
      <w:r>
        <w:t xml:space="preserve"> Ministarstva uz odobrenje Općine</w:t>
      </w:r>
      <w:r w:rsidR="000F46B6">
        <w:t xml:space="preserve">.  </w:t>
      </w:r>
    </w:p>
    <w:p w:rsidR="00181B8D" w:rsidRDefault="000F46B6" w:rsidP="00181B8D">
      <w:pPr>
        <w:ind w:firstLine="708"/>
      </w:pPr>
      <w:r>
        <w:t>Sudionici proslav</w:t>
      </w:r>
      <w:r w:rsidR="00181B8D">
        <w:t>a i manifestacija koje u promidžbeno-turističku svrhu organizira turistička zajednica i/ili Općina</w:t>
      </w:r>
      <w:r>
        <w:t xml:space="preserve"> ili drugi organizatori uz odobren</w:t>
      </w:r>
      <w:r w:rsidR="00181B8D">
        <w:t>je Općine Kolan, mogu na tim događanjima pruž</w:t>
      </w:r>
      <w:r>
        <w:t>ati ugostite</w:t>
      </w:r>
      <w:r w:rsidR="00181B8D">
        <w:t>ljske usluge pripremanja i usluž</w:t>
      </w:r>
      <w:r>
        <w:t xml:space="preserve">ivanja jela, pića i napitaka. </w:t>
      </w:r>
    </w:p>
    <w:p w:rsidR="000F46B6" w:rsidRDefault="000F46B6" w:rsidP="00181B8D">
      <w:pPr>
        <w:ind w:firstLine="708"/>
      </w:pPr>
      <w:r>
        <w:t xml:space="preserve">Sudionici proslava i manifestacija, pored ugostitelja i obiteljskih poljoprivrednih gospodarstava, mogu biti i pravne </w:t>
      </w:r>
      <w:r w:rsidR="00181B8D">
        <w:t>osobe, trgovci pojedinci i fizič</w:t>
      </w:r>
      <w:r>
        <w:t>ke osobe – obrtnici, koji nisu ugostitel</w:t>
      </w:r>
      <w:r w:rsidR="00181B8D">
        <w:t>ji, uz obvezu isticanja i pridrž</w:t>
      </w:r>
      <w:r>
        <w:t>avanja istaknutih cijena t</w:t>
      </w:r>
      <w:r w:rsidR="00181B8D">
        <w:t>e izdavanja čitljivog i točnog računa za pruž</w:t>
      </w:r>
      <w:r>
        <w:t xml:space="preserve">enu uslugu.     </w:t>
      </w:r>
    </w:p>
    <w:p w:rsidR="000F46B6" w:rsidRPr="00181B8D" w:rsidRDefault="000F46B6" w:rsidP="00181B8D">
      <w:pPr>
        <w:jc w:val="center"/>
        <w:rPr>
          <w:b/>
        </w:rPr>
      </w:pPr>
      <w:r w:rsidRPr="00181B8D">
        <w:rPr>
          <w:b/>
        </w:rPr>
        <w:t>IV. ODREĐIVANJE PROSTORA I VANJSKOG IZGLEDA UGOSTITELJSKIH OBJEKATA</w:t>
      </w:r>
    </w:p>
    <w:p w:rsidR="000F46B6" w:rsidRPr="00181B8D" w:rsidRDefault="00181B8D" w:rsidP="00181B8D">
      <w:pPr>
        <w:jc w:val="center"/>
        <w:rPr>
          <w:b/>
        </w:rPr>
      </w:pPr>
      <w:r w:rsidRPr="00181B8D">
        <w:rPr>
          <w:b/>
        </w:rPr>
        <w:t>Članak 9</w:t>
      </w:r>
      <w:r w:rsidR="000F46B6" w:rsidRPr="00181B8D">
        <w:rPr>
          <w:b/>
        </w:rPr>
        <w:t>.</w:t>
      </w:r>
    </w:p>
    <w:p w:rsidR="000F46B6" w:rsidRDefault="000F46B6" w:rsidP="00181B8D">
      <w:pPr>
        <w:ind w:firstLine="708"/>
      </w:pPr>
      <w:r>
        <w:t>Ugostiteljski objekti u kiosku, kontejner</w:t>
      </w:r>
      <w:r w:rsidR="00181B8D">
        <w:t>u, nepokretnom vozilu i priključ</w:t>
      </w:r>
      <w:r>
        <w:t>nom vozilu, šatoru, klupi, ko</w:t>
      </w:r>
      <w:r w:rsidR="00181B8D">
        <w:t>licima i slič</w:t>
      </w:r>
      <w:r>
        <w:t>n</w:t>
      </w:r>
      <w:r w:rsidR="00181B8D">
        <w:t>im napravama opremljenim za pruž</w:t>
      </w:r>
      <w:r>
        <w:t>anje ugostiteljskih usl</w:t>
      </w:r>
      <w:r w:rsidR="00181B8D">
        <w:t>uga, mogu biti smješteni isključ</w:t>
      </w:r>
      <w:r>
        <w:t>ivo na prostorima, pod uvjetima</w:t>
      </w:r>
      <w:r w:rsidR="00181B8D">
        <w:t xml:space="preserve"> i u skladu s općim aktima Općine kojima su uređ</w:t>
      </w:r>
      <w:r>
        <w:t>ena pitanja postavljanja privremenih objekata i reklamnih predmeta na javnim i drugim površinama. Na prostoru u privatnom vlasništvu isti ugostiteljski objekti mogu b</w:t>
      </w:r>
      <w:r w:rsidR="00181B8D">
        <w:t>iti smješteni uz odobrenje Općine</w:t>
      </w:r>
      <w:r>
        <w:t xml:space="preserve">.     </w:t>
      </w:r>
    </w:p>
    <w:p w:rsidR="00181B8D" w:rsidRDefault="000F46B6" w:rsidP="00181B8D">
      <w:pPr>
        <w:ind w:firstLine="708"/>
      </w:pPr>
      <w:r>
        <w:t>Ugostiteljski objekti iz stavka 1. o</w:t>
      </w:r>
      <w:r w:rsidR="00181B8D">
        <w:t>vog č</w:t>
      </w:r>
      <w:r>
        <w:t>lanka ne smiju biti postavljeni na udaljenosti manjoj od 100 metara od postojeć</w:t>
      </w:r>
      <w:r w:rsidR="00181B8D">
        <w:t>eg ugostiteljskog objekta u građevini, zasebnom dijelu građ</w:t>
      </w:r>
      <w:r>
        <w:t>evine ili poslovnom prostoru u kojem se obavlja druga djelatnost, osim ako su na takvom mjestu svoju djelatnost obavljali prije stupanja na snagu</w:t>
      </w:r>
      <w:r w:rsidR="00181B8D">
        <w:t xml:space="preserve"> ove Odluke, odnosno osim u slučaju kada se radi o održ</w:t>
      </w:r>
      <w:r>
        <w:t>avanju manifestacija, sa</w:t>
      </w:r>
      <w:r w:rsidR="00181B8D">
        <w:t xml:space="preserve">jmova, prigodnih priredbi i slično. </w:t>
      </w:r>
    </w:p>
    <w:p w:rsidR="000F46B6" w:rsidRDefault="00181B8D" w:rsidP="00181B8D">
      <w:pPr>
        <w:ind w:firstLine="708"/>
      </w:pPr>
      <w:r>
        <w:t xml:space="preserve"> Iznimno od stavka 1. ovog članka, ugostitelj mož</w:t>
      </w:r>
      <w:r w:rsidR="000F46B6">
        <w:t xml:space="preserve">e odrediti prostor ugostiteljskog objekta iz stavka 1. ovog </w:t>
      </w:r>
      <w:r>
        <w:t>članka, bez ograničenja iz stavka 2. ovoga č</w:t>
      </w:r>
      <w:r w:rsidR="000F46B6">
        <w:t>lanka, ako se on nalazi u sklopu ugostiteljskog objekta iz skupine „Hoteli“ koji se kategorizira zvjezdicama ili u sklopu ugostiteljskog objekta iz skupine „Kampovi“ koji se k</w:t>
      </w:r>
      <w:r>
        <w:t>ategoriziraju te ako takvo određ</w:t>
      </w:r>
      <w:r w:rsidR="000F46B6">
        <w:t>ivanj</w:t>
      </w:r>
      <w:r>
        <w:t>e ne podlijež</w:t>
      </w:r>
      <w:r w:rsidR="000F46B6">
        <w:t xml:space="preserve">e primjeni posebnih propisa.    </w:t>
      </w:r>
    </w:p>
    <w:p w:rsidR="00181B8D" w:rsidRDefault="00181B8D" w:rsidP="00181B8D">
      <w:pPr>
        <w:ind w:firstLine="708"/>
      </w:pPr>
    </w:p>
    <w:p w:rsidR="00181B8D" w:rsidRDefault="00181B8D" w:rsidP="00181B8D">
      <w:pPr>
        <w:ind w:firstLine="708"/>
      </w:pPr>
    </w:p>
    <w:p w:rsidR="000F46B6" w:rsidRPr="00181B8D" w:rsidRDefault="000F46B6" w:rsidP="00181B8D">
      <w:pPr>
        <w:jc w:val="center"/>
        <w:rPr>
          <w:b/>
        </w:rPr>
      </w:pPr>
      <w:r w:rsidRPr="00181B8D">
        <w:rPr>
          <w:b/>
        </w:rPr>
        <w:lastRenderedPageBreak/>
        <w:t>V. NADZOR</w:t>
      </w:r>
    </w:p>
    <w:p w:rsidR="000F46B6" w:rsidRPr="00181B8D" w:rsidRDefault="00181B8D" w:rsidP="00181B8D">
      <w:pPr>
        <w:jc w:val="center"/>
        <w:rPr>
          <w:b/>
        </w:rPr>
      </w:pPr>
      <w:r w:rsidRPr="00181B8D">
        <w:rPr>
          <w:b/>
        </w:rPr>
        <w:t>Članak 10</w:t>
      </w:r>
      <w:r w:rsidR="000F46B6" w:rsidRPr="00181B8D">
        <w:rPr>
          <w:b/>
        </w:rPr>
        <w:t>.</w:t>
      </w:r>
    </w:p>
    <w:p w:rsidR="000F46B6" w:rsidRDefault="000F46B6" w:rsidP="00181B8D">
      <w:pPr>
        <w:ind w:firstLine="708"/>
      </w:pPr>
      <w:r>
        <w:t>Nadzor nad pri</w:t>
      </w:r>
      <w:r w:rsidR="00181B8D">
        <w:t>mjenom ove Odluke provode nadležni turistički inspektori, policijski služ</w:t>
      </w:r>
      <w:r>
        <w:t xml:space="preserve">benici i komunalni redari.      </w:t>
      </w:r>
    </w:p>
    <w:p w:rsidR="000F46B6" w:rsidRPr="00181B8D" w:rsidRDefault="000F46B6" w:rsidP="00181B8D">
      <w:pPr>
        <w:jc w:val="center"/>
        <w:rPr>
          <w:b/>
        </w:rPr>
      </w:pPr>
      <w:r w:rsidRPr="00181B8D">
        <w:rPr>
          <w:b/>
        </w:rPr>
        <w:t>VI. PRIJELAZNE I ZAVRŠNE ODREDBE</w:t>
      </w:r>
    </w:p>
    <w:p w:rsidR="000F46B6" w:rsidRPr="00181B8D" w:rsidRDefault="00202B60" w:rsidP="00181B8D">
      <w:pPr>
        <w:jc w:val="center"/>
        <w:rPr>
          <w:b/>
        </w:rPr>
      </w:pPr>
      <w:r>
        <w:rPr>
          <w:b/>
        </w:rPr>
        <w:t>Č</w:t>
      </w:r>
      <w:r w:rsidR="00181B8D" w:rsidRPr="00181B8D">
        <w:rPr>
          <w:b/>
        </w:rPr>
        <w:t>lanak 11</w:t>
      </w:r>
      <w:r w:rsidR="000F46B6" w:rsidRPr="00181B8D">
        <w:rPr>
          <w:b/>
        </w:rPr>
        <w:t>.</w:t>
      </w:r>
    </w:p>
    <w:p w:rsidR="000F46B6" w:rsidRDefault="000F46B6" w:rsidP="00202B60">
      <w:pPr>
        <w:ind w:firstLine="708"/>
      </w:pPr>
      <w:r>
        <w:t>Ugostitelji koji na dan stupanja na snagu ove Odluke obavlj</w:t>
      </w:r>
      <w:r w:rsidR="00202B60">
        <w:t>aju ugostiteljsku djelatnost duž</w:t>
      </w:r>
      <w:r>
        <w:t xml:space="preserve">ni su uskladiti poslovanje tih objekata s odredbama ove Odluke u roku od 60 dana od dana stupanja na snagu ove Odluke.  </w:t>
      </w:r>
    </w:p>
    <w:p w:rsidR="000F46B6" w:rsidRPr="00181B8D" w:rsidRDefault="00202B60" w:rsidP="00181B8D">
      <w:pPr>
        <w:jc w:val="center"/>
        <w:rPr>
          <w:b/>
        </w:rPr>
      </w:pPr>
      <w:r>
        <w:rPr>
          <w:b/>
        </w:rPr>
        <w:t>Č</w:t>
      </w:r>
      <w:r w:rsidR="00181B8D" w:rsidRPr="00181B8D">
        <w:rPr>
          <w:b/>
        </w:rPr>
        <w:t>lanak 12</w:t>
      </w:r>
      <w:r w:rsidR="000F46B6" w:rsidRPr="00181B8D">
        <w:rPr>
          <w:b/>
        </w:rPr>
        <w:t>.</w:t>
      </w:r>
    </w:p>
    <w:p w:rsidR="000F46B6" w:rsidRDefault="000F46B6" w:rsidP="00202B60">
      <w:pPr>
        <w:ind w:firstLine="708"/>
      </w:pPr>
      <w:r>
        <w:t xml:space="preserve">Danom stupanja </w:t>
      </w:r>
      <w:r w:rsidR="00202B60">
        <w:t>na snagu ove Odluke prestaje važ</w:t>
      </w:r>
      <w:r>
        <w:t xml:space="preserve">iti Odluka o </w:t>
      </w:r>
      <w:r w:rsidR="00202B60">
        <w:t xml:space="preserve">ugostiteljskoj djelatnosti (Službeni glasnik Zadarske županije 8/07 </w:t>
      </w:r>
      <w:r>
        <w:t xml:space="preserve">).   </w:t>
      </w:r>
    </w:p>
    <w:p w:rsidR="000F46B6" w:rsidRPr="00181B8D" w:rsidRDefault="00202B60" w:rsidP="00181B8D">
      <w:pPr>
        <w:jc w:val="center"/>
        <w:rPr>
          <w:b/>
        </w:rPr>
      </w:pPr>
      <w:r>
        <w:rPr>
          <w:b/>
        </w:rPr>
        <w:t>Č</w:t>
      </w:r>
      <w:r w:rsidR="00181B8D" w:rsidRPr="00181B8D">
        <w:rPr>
          <w:b/>
        </w:rPr>
        <w:t>lanak 13</w:t>
      </w:r>
      <w:r w:rsidR="000F46B6" w:rsidRPr="00181B8D">
        <w:rPr>
          <w:b/>
        </w:rPr>
        <w:t>.</w:t>
      </w:r>
    </w:p>
    <w:p w:rsidR="000F46B6" w:rsidRDefault="000F46B6" w:rsidP="00202B60">
      <w:pPr>
        <w:ind w:firstLine="708"/>
      </w:pPr>
      <w:r>
        <w:t>Ova Odluka stupa na snagu</w:t>
      </w:r>
      <w:r w:rsidR="00181B8D">
        <w:t xml:space="preserve"> osam dana od dana objave u Službenom glasniku Zadarske županije</w:t>
      </w:r>
      <w:r>
        <w:t xml:space="preserve">.    </w:t>
      </w:r>
    </w:p>
    <w:p w:rsidR="00202B60" w:rsidRDefault="00202B60" w:rsidP="00202B60">
      <w:pPr>
        <w:ind w:firstLine="708"/>
      </w:pPr>
    </w:p>
    <w:p w:rsidR="00202B60" w:rsidRDefault="00202B60" w:rsidP="00202B60">
      <w:pPr>
        <w:ind w:firstLine="708"/>
      </w:pPr>
    </w:p>
    <w:p w:rsidR="00181B8D" w:rsidRDefault="00181B8D" w:rsidP="000F46B6">
      <w:r>
        <w:t xml:space="preserve">KLASA: </w:t>
      </w:r>
      <w:r w:rsidR="000F46B6">
        <w:t xml:space="preserve"> </w:t>
      </w:r>
      <w:r w:rsidR="00D94117">
        <w:t>335-01/16-01/05</w:t>
      </w:r>
    </w:p>
    <w:p w:rsidR="00181B8D" w:rsidRDefault="00181B8D" w:rsidP="000F46B6">
      <w:r>
        <w:t xml:space="preserve">URBROJ: </w:t>
      </w:r>
      <w:r w:rsidR="00D94117">
        <w:t>2198/33-40-16/1</w:t>
      </w:r>
      <w:bookmarkStart w:id="0" w:name="_GoBack"/>
      <w:bookmarkEnd w:id="0"/>
    </w:p>
    <w:p w:rsidR="000F46B6" w:rsidRDefault="00181B8D" w:rsidP="000F46B6">
      <w:r>
        <w:t xml:space="preserve"> Kolan, </w:t>
      </w:r>
      <w:r w:rsidR="000F46B6">
        <w:t xml:space="preserve">  </w:t>
      </w:r>
      <w:r w:rsidR="004E189A">
        <w:t>13. srpnja 2016.</w:t>
      </w:r>
    </w:p>
    <w:p w:rsidR="005E6BEB" w:rsidRDefault="005E6BEB" w:rsidP="005E6BEB">
      <w:pPr>
        <w:tabs>
          <w:tab w:val="center" w:pos="4536"/>
        </w:tabs>
        <w:spacing w:line="360" w:lineRule="auto"/>
      </w:pPr>
    </w:p>
    <w:p w:rsidR="005E6BEB" w:rsidRDefault="005E6BEB" w:rsidP="005E6BEB">
      <w:pPr>
        <w:tabs>
          <w:tab w:val="center" w:pos="4536"/>
        </w:tabs>
        <w:spacing w:after="0" w:line="360" w:lineRule="auto"/>
      </w:pPr>
      <w:r>
        <w:tab/>
        <w:t xml:space="preserve">                                                                                     OPĆINSKO VIJEĆE OPĆINE KOLAN </w:t>
      </w:r>
    </w:p>
    <w:p w:rsidR="005E6BEB" w:rsidRDefault="005E6BEB" w:rsidP="005E6BEB">
      <w:pPr>
        <w:tabs>
          <w:tab w:val="center" w:pos="4536"/>
        </w:tabs>
        <w:spacing w:after="0" w:line="360" w:lineRule="auto"/>
      </w:pPr>
      <w:r>
        <w:tab/>
        <w:t xml:space="preserve">                                                                                   Predsjednik Općinskog vijeća                                                                                                    </w:t>
      </w:r>
    </w:p>
    <w:p w:rsidR="005E6BEB" w:rsidRDefault="005E6BEB" w:rsidP="005E6BEB">
      <w:pPr>
        <w:tabs>
          <w:tab w:val="center" w:pos="4536"/>
        </w:tabs>
        <w:spacing w:after="0" w:line="360" w:lineRule="auto"/>
      </w:pPr>
      <w:r>
        <w:t xml:space="preserve">                                                                                                          Branimir Tauzer, mag.ing.aedif.</w:t>
      </w:r>
    </w:p>
    <w:p w:rsidR="00745D9B" w:rsidRPr="00202B60" w:rsidRDefault="00745D9B" w:rsidP="00202B60">
      <w:pPr>
        <w:tabs>
          <w:tab w:val="left" w:pos="5190"/>
        </w:tabs>
      </w:pPr>
    </w:p>
    <w:sectPr w:rsidR="00745D9B" w:rsidRPr="00202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B6"/>
    <w:rsid w:val="000F46B6"/>
    <w:rsid w:val="00122A26"/>
    <w:rsid w:val="00181B8D"/>
    <w:rsid w:val="00202B60"/>
    <w:rsid w:val="003B67C1"/>
    <w:rsid w:val="004E189A"/>
    <w:rsid w:val="005E6BEB"/>
    <w:rsid w:val="00615F35"/>
    <w:rsid w:val="00745D9B"/>
    <w:rsid w:val="008F504E"/>
    <w:rsid w:val="00A11A51"/>
    <w:rsid w:val="00B6580E"/>
    <w:rsid w:val="00CA2BBA"/>
    <w:rsid w:val="00D2378C"/>
    <w:rsid w:val="00D9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F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cp:lastPrinted>2016-07-25T07:31:00Z</cp:lastPrinted>
  <dcterms:created xsi:type="dcterms:W3CDTF">2016-07-25T05:51:00Z</dcterms:created>
  <dcterms:modified xsi:type="dcterms:W3CDTF">2016-07-25T07:38:00Z</dcterms:modified>
</cp:coreProperties>
</file>