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17" w:rsidRDefault="00CE44D2">
      <w:pPr>
        <w:rPr>
          <w:sz w:val="24"/>
          <w:szCs w:val="24"/>
        </w:rPr>
      </w:pPr>
      <w:r>
        <w:rPr>
          <w:sz w:val="24"/>
          <w:szCs w:val="24"/>
        </w:rPr>
        <w:t>Temeljem članka 6. Zakona o plaćama u lokalnoj i područnoj (regionalnoj) samoupravi (''NN'' br. 28/10), te članka 28. Statuta Općine Kolan (''Službeni glasnik Zadarske županije'' br. 8/13), Općinsko vijeće na svojoj 2. Sjednici održanoj 23. svibnja 2016. godine donijelo je:</w:t>
      </w:r>
    </w:p>
    <w:p w:rsidR="00CE44D2" w:rsidRDefault="00CE44D2">
      <w:pPr>
        <w:rPr>
          <w:sz w:val="24"/>
          <w:szCs w:val="24"/>
        </w:rPr>
      </w:pPr>
    </w:p>
    <w:p w:rsidR="00CE44D2" w:rsidRDefault="00CE44D2">
      <w:pPr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ODLUKU</w:t>
      </w: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O naknadi za rad</w:t>
      </w: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:rsidR="00CE44D2" w:rsidRDefault="005B5B79" w:rsidP="00CE44D2">
      <w:pPr>
        <w:rPr>
          <w:sz w:val="24"/>
          <w:szCs w:val="24"/>
        </w:rPr>
      </w:pPr>
      <w:r>
        <w:rPr>
          <w:sz w:val="24"/>
          <w:szCs w:val="24"/>
        </w:rPr>
        <w:t>Načelnika Općine Kolan Šime</w:t>
      </w:r>
      <w:r w:rsidR="00CE44D2">
        <w:rPr>
          <w:sz w:val="24"/>
          <w:szCs w:val="24"/>
        </w:rPr>
        <w:t xml:space="preserve"> Gligora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 stupio</w:t>
      </w:r>
      <w:r w:rsidR="00CE44D2">
        <w:rPr>
          <w:sz w:val="24"/>
          <w:szCs w:val="24"/>
        </w:rPr>
        <w:t xml:space="preserve"> je na dužnost 11.travnja 2016. godine, bez zasnivanja radnog odnosa. </w:t>
      </w:r>
      <w:r>
        <w:rPr>
          <w:sz w:val="24"/>
          <w:szCs w:val="24"/>
        </w:rPr>
        <w:t>Za obavljanje dužnosti</w:t>
      </w:r>
      <w:r w:rsidR="00CE44D2">
        <w:rPr>
          <w:sz w:val="24"/>
          <w:szCs w:val="24"/>
        </w:rPr>
        <w:t xml:space="preserve"> Općinskog načelnika utvrđuje se net</w:t>
      </w:r>
      <w:r>
        <w:rPr>
          <w:sz w:val="24"/>
          <w:szCs w:val="24"/>
        </w:rPr>
        <w:t>o mjesečna naknada u iznosu od 4.5</w:t>
      </w:r>
      <w:r w:rsidR="00CE44D2">
        <w:rPr>
          <w:sz w:val="24"/>
          <w:szCs w:val="24"/>
        </w:rPr>
        <w:t>00,00 kuna.</w:t>
      </w: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:rsidR="00CE44D2" w:rsidRDefault="00CE44D2" w:rsidP="00CE44D2">
      <w:pPr>
        <w:jc w:val="center"/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Ova odluka stupa na snagu danom objave u ''Službenom glasniku Zadarske županije''</w:t>
      </w:r>
    </w:p>
    <w:p w:rsidR="00CE44D2" w:rsidRDefault="00CE44D2" w:rsidP="00CE44D2">
      <w:pPr>
        <w:rPr>
          <w:sz w:val="24"/>
          <w:szCs w:val="24"/>
        </w:rPr>
      </w:pP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Klasa: 120-01/16-01/05</w:t>
      </w:r>
    </w:p>
    <w:p w:rsidR="00CE44D2" w:rsidRDefault="005B5B79" w:rsidP="00CE44D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 2198/33-40-16-1</w:t>
      </w:r>
      <w:bookmarkStart w:id="0" w:name="_GoBack"/>
      <w:bookmarkEnd w:id="0"/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>Kolan, 23.svibnja 2016.g.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OPĆINSKO VIJEĆE OPĆINE KOLAN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Predsjednik</w:t>
      </w:r>
    </w:p>
    <w:p w:rsidR="00CE44D2" w:rsidRDefault="00CE44D2" w:rsidP="00CE44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Branimir Tauzer</w:t>
      </w:r>
    </w:p>
    <w:p w:rsidR="00CE44D2" w:rsidRPr="00CE44D2" w:rsidRDefault="00CE44D2" w:rsidP="00CE44D2">
      <w:pPr>
        <w:rPr>
          <w:sz w:val="24"/>
          <w:szCs w:val="24"/>
        </w:rPr>
      </w:pPr>
    </w:p>
    <w:sectPr w:rsidR="00CE44D2" w:rsidRPr="00CE4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D2"/>
    <w:rsid w:val="005B5B79"/>
    <w:rsid w:val="00CE44D2"/>
    <w:rsid w:val="00E1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2016-06-10T06:30:00Z</dcterms:created>
  <dcterms:modified xsi:type="dcterms:W3CDTF">2016-06-10T06:30:00Z</dcterms:modified>
</cp:coreProperties>
</file>